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0E" w:rsidRPr="00005DAE" w:rsidRDefault="0068410E" w:rsidP="0068410E">
      <w:pPr>
        <w:pStyle w:val="NoSpacing"/>
        <w:ind w:left="4253"/>
        <w:rPr>
          <w:rFonts w:ascii="Times New Roman" w:hAnsi="Times New Roman" w:cs="Times New Roman"/>
          <w:sz w:val="24"/>
          <w:szCs w:val="24"/>
          <w:lang w:val="en-US"/>
        </w:rPr>
      </w:pPr>
      <w:r w:rsidRPr="00005DAE">
        <w:rPr>
          <w:rFonts w:ascii="Times New Roman" w:hAnsi="Times New Roman" w:cs="Times New Roman"/>
          <w:sz w:val="24"/>
          <w:szCs w:val="24"/>
          <w:lang w:val="en-US"/>
        </w:rPr>
        <w:t>APPROVED by</w:t>
      </w:r>
    </w:p>
    <w:p w:rsidR="0068410E" w:rsidRPr="00005DAE" w:rsidRDefault="0068410E" w:rsidP="0068410E">
      <w:pPr>
        <w:pStyle w:val="NoSpacing"/>
        <w:ind w:left="4253"/>
        <w:rPr>
          <w:rFonts w:ascii="Times New Roman" w:hAnsi="Times New Roman" w:cs="Times New Roman"/>
          <w:lang w:val="en-US"/>
        </w:rPr>
      </w:pPr>
      <w:r w:rsidRPr="00005DAE">
        <w:rPr>
          <w:rFonts w:ascii="Times New Roman" w:hAnsi="Times New Roman" w:cs="Times New Roman"/>
          <w:lang w:val="en-US"/>
        </w:rPr>
        <w:t xml:space="preserve">Order No. V-62 of the Minister of Foreign Affairs of the Republic of Lithuania of 17 April 2014 </w:t>
      </w:r>
    </w:p>
    <w:p w:rsidR="0068410E" w:rsidRPr="00005DAE" w:rsidRDefault="0068410E" w:rsidP="0068410E">
      <w:pPr>
        <w:pStyle w:val="NoSpacing"/>
        <w:ind w:left="4253"/>
        <w:rPr>
          <w:rFonts w:ascii="Times New Roman" w:hAnsi="Times New Roman" w:cs="Times New Roman"/>
          <w:lang w:val="en-US"/>
        </w:rPr>
      </w:pPr>
      <w:r w:rsidRPr="00005DAE">
        <w:rPr>
          <w:rFonts w:ascii="Times New Roman" w:hAnsi="Times New Roman" w:cs="Times New Roman"/>
          <w:lang w:val="en-US"/>
        </w:rPr>
        <w:t>(Amended by the Order No. V- 234 of the Minister of Foreign Affairs of the Republic of Lithuania of 9 November 2015)</w:t>
      </w:r>
    </w:p>
    <w:p w:rsidR="0068410E" w:rsidRPr="00005DAE" w:rsidRDefault="0068410E" w:rsidP="0068410E">
      <w:pPr>
        <w:tabs>
          <w:tab w:val="left" w:pos="9781"/>
        </w:tabs>
        <w:ind w:left="4253" w:right="-624"/>
        <w:rPr>
          <w:lang w:val="en-US"/>
        </w:rPr>
      </w:pPr>
    </w:p>
    <w:p w:rsidR="0068410E" w:rsidRPr="00005DAE" w:rsidRDefault="0068410E" w:rsidP="0068410E">
      <w:pPr>
        <w:widowControl w:val="0"/>
        <w:tabs>
          <w:tab w:val="left" w:pos="0"/>
        </w:tabs>
        <w:suppressAutoHyphens/>
        <w:jc w:val="center"/>
        <w:rPr>
          <w:b/>
          <w:caps/>
          <w:snapToGrid w:val="0"/>
          <w:lang w:val="en-US"/>
        </w:rPr>
      </w:pPr>
      <w:r w:rsidRPr="00005DAE">
        <w:rPr>
          <w:b/>
          <w:caps/>
          <w:snapToGrid w:val="0"/>
          <w:lang w:val="en-US"/>
        </w:rPr>
        <w:t>EMBASSY OF THE REPUBLIC OF LITHUANIA TO UKRAINE</w:t>
      </w:r>
    </w:p>
    <w:p w:rsidR="0068410E" w:rsidRPr="00005DAE" w:rsidRDefault="0068410E" w:rsidP="0068410E">
      <w:pPr>
        <w:widowControl w:val="0"/>
        <w:tabs>
          <w:tab w:val="left" w:pos="0"/>
        </w:tabs>
        <w:suppressAutoHyphens/>
        <w:jc w:val="center"/>
        <w:rPr>
          <w:b/>
          <w:caps/>
          <w:snapToGrid w:val="0"/>
          <w:lang w:val="en-US"/>
        </w:rPr>
      </w:pPr>
      <w:r w:rsidRPr="00005DAE">
        <w:rPr>
          <w:b/>
          <w:caps/>
          <w:snapToGrid w:val="0"/>
          <w:lang w:val="en-US"/>
        </w:rPr>
        <w:t xml:space="preserve">project conception No. </w:t>
      </w:r>
      <w:r w:rsidR="00667CE6">
        <w:rPr>
          <w:b/>
          <w:caps/>
          <w:snapToGrid w:val="0"/>
          <w:lang w:val="en-US"/>
        </w:rPr>
        <w:t>5</w:t>
      </w:r>
    </w:p>
    <w:p w:rsidR="00764AA1" w:rsidRPr="00005DAE" w:rsidRDefault="00764AA1" w:rsidP="00C26A5F">
      <w:pPr>
        <w:pStyle w:val="Header"/>
        <w:rPr>
          <w:lang w:val="en-US"/>
        </w:rPr>
      </w:pPr>
    </w:p>
    <w:p w:rsidR="00764AA1" w:rsidRPr="00005DAE" w:rsidRDefault="00764AA1" w:rsidP="00C26A5F">
      <w:pPr>
        <w:pStyle w:val="Header"/>
        <w:rPr>
          <w:lang w:val="en-US"/>
        </w:rPr>
      </w:pPr>
      <w:r w:rsidRPr="00005DAE">
        <w:rPr>
          <w:lang w:val="en-US"/>
        </w:rPr>
        <w:t>„</w:t>
      </w:r>
      <w:r w:rsidR="0068410E" w:rsidRPr="00005DAE">
        <w:rPr>
          <w:lang w:val="en-US"/>
        </w:rPr>
        <w:t xml:space="preserve">Sharing </w:t>
      </w:r>
      <w:r w:rsidR="00005DAE">
        <w:rPr>
          <w:lang w:val="en-US"/>
        </w:rPr>
        <w:t xml:space="preserve">of </w:t>
      </w:r>
      <w:r w:rsidR="0068410E" w:rsidRPr="00005DAE">
        <w:rPr>
          <w:lang w:val="en-US"/>
        </w:rPr>
        <w:t xml:space="preserve">good practices in </w:t>
      </w:r>
      <w:r w:rsidR="00667CE6">
        <w:rPr>
          <w:lang w:val="en-US"/>
        </w:rPr>
        <w:t xml:space="preserve">the </w:t>
      </w:r>
      <w:r w:rsidR="0068410E" w:rsidRPr="00005DAE">
        <w:rPr>
          <w:lang w:val="en-US"/>
        </w:rPr>
        <w:t>area</w:t>
      </w:r>
      <w:r w:rsidR="00667CE6">
        <w:rPr>
          <w:lang w:val="en-US"/>
        </w:rPr>
        <w:t xml:space="preserve"> of Environmental protection</w:t>
      </w:r>
      <w:r w:rsidR="007D784C" w:rsidRPr="00005DAE">
        <w:rPr>
          <w:lang w:val="en-US"/>
        </w:rPr>
        <w:t>“</w:t>
      </w:r>
    </w:p>
    <w:p w:rsidR="005A729C" w:rsidRPr="00005DAE" w:rsidRDefault="0068410E" w:rsidP="0068410E">
      <w:pPr>
        <w:pStyle w:val="Header"/>
        <w:tabs>
          <w:tab w:val="left" w:pos="5542"/>
        </w:tabs>
        <w:jc w:val="left"/>
        <w:rPr>
          <w:lang w:val="en-US"/>
        </w:rPr>
      </w:pPr>
      <w:r w:rsidRPr="00005DAE">
        <w:rPr>
          <w:lang w:val="en-US"/>
        </w:rPr>
        <w:tab/>
      </w:r>
    </w:p>
    <w:p w:rsidR="00947E12" w:rsidRPr="00005DAE" w:rsidRDefault="00667CE6" w:rsidP="003607BB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>
        <w:rPr>
          <w:b w:val="0"/>
          <w:caps w:val="0"/>
          <w:lang w:val="en-US"/>
        </w:rPr>
        <w:t xml:space="preserve">March </w:t>
      </w:r>
      <w:r w:rsidR="003D2EE5">
        <w:rPr>
          <w:b w:val="0"/>
          <w:caps w:val="0"/>
          <w:lang w:val="en-US"/>
        </w:rPr>
        <w:t>2</w:t>
      </w:r>
      <w:bookmarkStart w:id="0" w:name="_GoBack"/>
      <w:bookmarkEnd w:id="0"/>
      <w:r>
        <w:rPr>
          <w:b w:val="0"/>
          <w:caps w:val="0"/>
          <w:lang w:val="en-US"/>
        </w:rPr>
        <w:t>,</w:t>
      </w:r>
      <w:r w:rsidR="0068410E" w:rsidRPr="00005DAE">
        <w:rPr>
          <w:b w:val="0"/>
          <w:caps w:val="0"/>
          <w:lang w:val="en-US"/>
        </w:rPr>
        <w:t xml:space="preserve"> 2017</w:t>
      </w:r>
    </w:p>
    <w:p w:rsidR="00947E12" w:rsidRPr="00005DAE" w:rsidRDefault="00947E12" w:rsidP="00232C65">
      <w:pPr>
        <w:rPr>
          <w:lang w:val="en-US" w:eastAsia="en-US"/>
        </w:rPr>
      </w:pPr>
    </w:p>
    <w:p w:rsidR="009E0617" w:rsidRPr="00005DAE" w:rsidRDefault="009E0617" w:rsidP="005031A0">
      <w:pPr>
        <w:rPr>
          <w:i/>
          <w:sz w:val="20"/>
          <w:szCs w:val="20"/>
          <w:highlight w:val="yellow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005DAE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005DAE" w:rsidRDefault="0068410E" w:rsidP="004A029A">
            <w:pPr>
              <w:jc w:val="center"/>
              <w:rPr>
                <w:b/>
                <w:lang w:val="en-US"/>
              </w:rPr>
            </w:pPr>
            <w:r w:rsidRPr="00005DAE">
              <w:rPr>
                <w:b/>
                <w:lang w:val="en-US"/>
              </w:rPr>
              <w:t>GENERAL INFORMATION ABOUT THE PROJECT</w:t>
            </w:r>
          </w:p>
        </w:tc>
      </w:tr>
      <w:tr w:rsidR="0068410E" w:rsidRPr="00005DA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1. Partner country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68410E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 w:rsidRPr="00005DAE">
              <w:rPr>
                <w:spacing w:val="-2"/>
                <w:lang w:val="en-US"/>
              </w:rPr>
              <w:t>Ukraine</w:t>
            </w:r>
          </w:p>
        </w:tc>
      </w:tr>
      <w:tr w:rsidR="0068410E" w:rsidRPr="00005DA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2. 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2D64F3" w:rsidP="002D64F3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 xml:space="preserve">Sharing </w:t>
            </w:r>
            <w:r w:rsidR="00FD5FC7">
              <w:rPr>
                <w:lang w:val="en-US"/>
              </w:rPr>
              <w:t xml:space="preserve">of </w:t>
            </w:r>
            <w:r w:rsidRPr="00005DAE">
              <w:rPr>
                <w:lang w:val="en-US"/>
              </w:rPr>
              <w:t>good practice</w:t>
            </w:r>
            <w:r w:rsidR="004A0E51" w:rsidRPr="00005DAE">
              <w:rPr>
                <w:lang w:val="en-US"/>
              </w:rPr>
              <w:t>s</w:t>
            </w:r>
            <w:r w:rsidRPr="00005DAE">
              <w:rPr>
                <w:lang w:val="en-US"/>
              </w:rPr>
              <w:t>, implementation of EU standards</w:t>
            </w:r>
          </w:p>
        </w:tc>
      </w:tr>
      <w:tr w:rsidR="0068410E" w:rsidRPr="00005DAE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68410E" w:rsidRPr="00005DAE" w:rsidRDefault="0068410E" w:rsidP="00667213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 w:rsidRPr="00005DAE">
              <w:rPr>
                <w:b/>
                <w:lang w:val="en-US"/>
              </w:rPr>
              <w:t xml:space="preserve">3. Project description </w:t>
            </w:r>
          </w:p>
        </w:tc>
      </w:tr>
      <w:tr w:rsidR="0068410E" w:rsidRPr="00005DAE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3.1. Aim of the project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4A0E51" w:rsidP="00667CE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>To c</w:t>
            </w:r>
            <w:r w:rsidR="002D64F3" w:rsidRPr="00005DAE">
              <w:rPr>
                <w:lang w:val="en-US"/>
              </w:rPr>
              <w:t>ontribute to the</w:t>
            </w:r>
            <w:r w:rsidRPr="00005DAE">
              <w:rPr>
                <w:lang w:val="en-US"/>
              </w:rPr>
              <w:t xml:space="preserve"> improvement of the </w:t>
            </w:r>
            <w:r w:rsidR="002D64F3" w:rsidRPr="00005DAE">
              <w:rPr>
                <w:lang w:val="en-US"/>
              </w:rPr>
              <w:t>environment</w:t>
            </w:r>
            <w:r w:rsidRPr="00005DAE">
              <w:rPr>
                <w:lang w:val="en-US"/>
              </w:rPr>
              <w:t>al</w:t>
            </w:r>
            <w:r w:rsidR="002D64F3" w:rsidRPr="00005DAE">
              <w:rPr>
                <w:lang w:val="en-US"/>
              </w:rPr>
              <w:t xml:space="preserve"> protection</w:t>
            </w:r>
            <w:r w:rsidR="00667CE6">
              <w:rPr>
                <w:lang w:val="en-US"/>
              </w:rPr>
              <w:t xml:space="preserve"> standards in Ukraine</w:t>
            </w:r>
          </w:p>
        </w:tc>
      </w:tr>
      <w:tr w:rsidR="0068410E" w:rsidRPr="00005DAE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3.2. 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Default="0068410E" w:rsidP="003052F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 xml:space="preserve">1. </w:t>
            </w:r>
            <w:r w:rsidR="00005DAE">
              <w:rPr>
                <w:lang w:val="en-US"/>
              </w:rPr>
              <w:t>To p</w:t>
            </w:r>
            <w:r w:rsidR="002D64F3" w:rsidRPr="00005DAE">
              <w:rPr>
                <w:lang w:val="en-US"/>
              </w:rPr>
              <w:t xml:space="preserve">ass on good </w:t>
            </w:r>
            <w:r w:rsidR="00667CE6">
              <w:rPr>
                <w:lang w:val="en-US"/>
              </w:rPr>
              <w:t xml:space="preserve">Lithuanian </w:t>
            </w:r>
            <w:r w:rsidR="00005DAE">
              <w:rPr>
                <w:lang w:val="en-US"/>
              </w:rPr>
              <w:t>practice</w:t>
            </w:r>
            <w:r w:rsidR="002D64F3" w:rsidRPr="00005DAE">
              <w:rPr>
                <w:lang w:val="en-US"/>
              </w:rPr>
              <w:t xml:space="preserve"> and expertise</w:t>
            </w:r>
            <w:r w:rsidR="00667CE6">
              <w:rPr>
                <w:lang w:val="en-US"/>
              </w:rPr>
              <w:t xml:space="preserve"> in the field of </w:t>
            </w:r>
            <w:r w:rsidR="00667CE6" w:rsidRPr="00005DAE">
              <w:rPr>
                <w:lang w:val="en-US"/>
              </w:rPr>
              <w:t>environmental protection</w:t>
            </w:r>
            <w:r w:rsidR="00667CE6">
              <w:rPr>
                <w:lang w:val="en-US"/>
              </w:rPr>
              <w:t>.</w:t>
            </w:r>
          </w:p>
          <w:p w:rsidR="00005DAE" w:rsidRPr="00005DAE" w:rsidRDefault="00005DAE" w:rsidP="003052F6">
            <w:pPr>
              <w:tabs>
                <w:tab w:val="right" w:pos="8789"/>
              </w:tabs>
              <w:suppressAutoHyphens/>
              <w:rPr>
                <w:lang w:val="en-US"/>
              </w:rPr>
            </w:pPr>
          </w:p>
          <w:p w:rsidR="0068410E" w:rsidRDefault="0068410E" w:rsidP="00667CE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 xml:space="preserve">2. </w:t>
            </w:r>
            <w:r w:rsidR="00667CE6" w:rsidRPr="00667CE6">
              <w:rPr>
                <w:lang w:val="en-US"/>
              </w:rPr>
              <w:t xml:space="preserve">To implement small-scale </w:t>
            </w:r>
            <w:r w:rsidR="00667CE6">
              <w:rPr>
                <w:lang w:val="en-US"/>
              </w:rPr>
              <w:t>exemplary project, which would correspond to the EU environmental protection standards.</w:t>
            </w:r>
          </w:p>
          <w:p w:rsidR="00005DAE" w:rsidRPr="00005DAE" w:rsidRDefault="00005DAE" w:rsidP="002F0CB7">
            <w:pPr>
              <w:tabs>
                <w:tab w:val="right" w:pos="8789"/>
              </w:tabs>
              <w:suppressAutoHyphens/>
              <w:rPr>
                <w:lang w:val="en-US"/>
              </w:rPr>
            </w:pPr>
          </w:p>
          <w:p w:rsidR="0068410E" w:rsidRPr="00005DAE" w:rsidRDefault="00667CE6" w:rsidP="00ED48E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8410E" w:rsidRPr="00005DAE">
              <w:rPr>
                <w:lang w:val="en-US"/>
              </w:rPr>
              <w:t xml:space="preserve">. </w:t>
            </w:r>
            <w:r w:rsidR="00ED48E6" w:rsidRPr="00ED48E6">
              <w:rPr>
                <w:lang w:val="en-US"/>
              </w:rPr>
              <w:t>To help reachi</w:t>
            </w:r>
            <w:r w:rsidR="00ED48E6">
              <w:rPr>
                <w:lang w:val="en-US"/>
              </w:rPr>
              <w:t>ng higher standards of environmental protection in the regions of Ukraine</w:t>
            </w:r>
            <w:r w:rsidR="00ED48E6" w:rsidRPr="00ED48E6">
              <w:rPr>
                <w:lang w:val="en-US"/>
              </w:rPr>
              <w:t>.</w:t>
            </w:r>
          </w:p>
        </w:tc>
      </w:tr>
      <w:tr w:rsidR="0068410E" w:rsidRPr="00005DAE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3.3. Target group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ED48E6" w:rsidP="00ED48E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>
              <w:rPr>
                <w:lang w:val="en-US"/>
              </w:rPr>
              <w:t>State institutions and organizations, e</w:t>
            </w:r>
            <w:r w:rsidR="004A0E51" w:rsidRPr="00005DAE">
              <w:rPr>
                <w:lang w:val="en-US"/>
              </w:rPr>
              <w:t>xperts</w:t>
            </w:r>
            <w:r w:rsidR="00667CE6">
              <w:rPr>
                <w:lang w:val="en-US"/>
              </w:rPr>
              <w:t>, companies</w:t>
            </w:r>
            <w:r w:rsidR="004A0E51" w:rsidRPr="00005DAE">
              <w:rPr>
                <w:lang w:val="en-US"/>
              </w:rPr>
              <w:t xml:space="preserve"> </w:t>
            </w:r>
            <w:r w:rsidR="00005DAE" w:rsidRPr="00005DAE">
              <w:rPr>
                <w:lang w:val="en-US"/>
              </w:rPr>
              <w:t>working in the</w:t>
            </w:r>
            <w:r w:rsidR="00667CE6">
              <w:rPr>
                <w:lang w:val="en-US"/>
              </w:rPr>
              <w:t xml:space="preserve"> field</w:t>
            </w:r>
            <w:r w:rsidR="004A0E51" w:rsidRPr="00005DAE">
              <w:rPr>
                <w:lang w:val="en-US"/>
              </w:rPr>
              <w:t xml:space="preserve"> of </w:t>
            </w:r>
            <w:r w:rsidR="00667CE6">
              <w:rPr>
                <w:lang w:val="en-US"/>
              </w:rPr>
              <w:t>environment</w:t>
            </w:r>
            <w:r w:rsidR="00FD5FC7">
              <w:rPr>
                <w:lang w:val="en-US"/>
              </w:rPr>
              <w:t>al</w:t>
            </w:r>
            <w:r w:rsidR="00667CE6">
              <w:rPr>
                <w:lang w:val="en-US"/>
              </w:rPr>
              <w:t xml:space="preserve"> protection</w:t>
            </w:r>
          </w:p>
        </w:tc>
      </w:tr>
      <w:tr w:rsidR="0068410E" w:rsidRPr="00005DA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 w:rsidRPr="00005DAE"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7971DA" w:rsidP="00667CE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>2017-0</w:t>
            </w:r>
            <w:r w:rsidR="00667CE6">
              <w:rPr>
                <w:lang w:val="en-US"/>
              </w:rPr>
              <w:t>5</w:t>
            </w:r>
            <w:r w:rsidRPr="00005DAE">
              <w:rPr>
                <w:lang w:val="en-US"/>
              </w:rPr>
              <w:t>-</w:t>
            </w:r>
            <w:r w:rsidR="00667CE6">
              <w:rPr>
                <w:lang w:val="en-US"/>
              </w:rPr>
              <w:t>01</w:t>
            </w:r>
            <w:r w:rsidRPr="00005DAE">
              <w:rPr>
                <w:lang w:val="en-US"/>
              </w:rPr>
              <w:t xml:space="preserve"> - </w:t>
            </w:r>
            <w:r w:rsidR="0068410E" w:rsidRPr="00005DAE">
              <w:rPr>
                <w:lang w:val="en-US"/>
              </w:rPr>
              <w:t>2017-11-17</w:t>
            </w:r>
          </w:p>
        </w:tc>
      </w:tr>
      <w:tr w:rsidR="0068410E" w:rsidRPr="00005DAE" w:rsidTr="00042012">
        <w:trPr>
          <w:trHeight w:val="603"/>
        </w:trPr>
        <w:tc>
          <w:tcPr>
            <w:tcW w:w="3828" w:type="dxa"/>
            <w:shd w:val="clear" w:color="auto" w:fill="D9D9D9"/>
          </w:tcPr>
          <w:p w:rsidR="0068410E" w:rsidRPr="00005DAE" w:rsidRDefault="0068410E" w:rsidP="00667213">
            <w:pPr>
              <w:spacing w:before="100" w:after="100"/>
              <w:rPr>
                <w:b/>
                <w:lang w:val="en-US"/>
              </w:rPr>
            </w:pPr>
            <w:r w:rsidRPr="00005DAE">
              <w:rPr>
                <w:b/>
                <w:lang w:val="en-US"/>
              </w:rPr>
              <w:t>5. Advantages</w:t>
            </w:r>
          </w:p>
        </w:tc>
        <w:tc>
          <w:tcPr>
            <w:tcW w:w="5528" w:type="dxa"/>
            <w:shd w:val="clear" w:color="auto" w:fill="F2F2F2"/>
          </w:tcPr>
          <w:p w:rsidR="0068410E" w:rsidRDefault="00195383" w:rsidP="005D20E0">
            <w:pPr>
              <w:adjustRightInd w:val="0"/>
              <w:spacing w:before="120" w:after="120"/>
              <w:jc w:val="both"/>
              <w:rPr>
                <w:lang w:val="en-US" w:eastAsia="lt-LT"/>
              </w:rPr>
            </w:pPr>
            <w:r w:rsidRPr="00005DAE">
              <w:rPr>
                <w:lang w:val="en-US" w:eastAsia="lt-LT"/>
              </w:rPr>
              <w:t>Experience in implementation of similar projects</w:t>
            </w:r>
            <w:r w:rsidR="00ED48E6">
              <w:rPr>
                <w:lang w:val="en-US" w:eastAsia="lt-LT"/>
              </w:rPr>
              <w:t>;</w:t>
            </w:r>
          </w:p>
          <w:p w:rsidR="00ED48E6" w:rsidRPr="00005DAE" w:rsidRDefault="00ED48E6" w:rsidP="005D20E0">
            <w:pPr>
              <w:adjustRightInd w:val="0"/>
              <w:spacing w:before="120" w:after="120"/>
              <w:jc w:val="both"/>
              <w:rPr>
                <w:lang w:val="en-US" w:eastAsia="lt-LT"/>
              </w:rPr>
            </w:pPr>
            <w:r w:rsidRPr="00067811">
              <w:rPr>
                <w:lang w:val="en-US" w:eastAsia="lt-LT"/>
              </w:rPr>
              <w:t xml:space="preserve">Other sources of funding </w:t>
            </w:r>
            <w:r>
              <w:rPr>
                <w:lang w:val="en-US" w:eastAsia="lt-LT"/>
              </w:rPr>
              <w:t>and/or f</w:t>
            </w:r>
            <w:r w:rsidRPr="00067811">
              <w:rPr>
                <w:lang w:val="en-US" w:eastAsia="lt-LT"/>
              </w:rPr>
              <w:t>inancial contribution of the applicant</w:t>
            </w:r>
          </w:p>
        </w:tc>
      </w:tr>
    </w:tbl>
    <w:p w:rsidR="00795E47" w:rsidRPr="00005DAE" w:rsidRDefault="00795E47" w:rsidP="000B38F6">
      <w:pPr>
        <w:rPr>
          <w:lang w:val="en-US"/>
        </w:rPr>
      </w:pPr>
    </w:p>
    <w:p w:rsidR="006D7C53" w:rsidRPr="00005DAE" w:rsidRDefault="006D7C53" w:rsidP="000B38F6">
      <w:pPr>
        <w:rPr>
          <w:lang w:val="en-US"/>
        </w:rPr>
      </w:pPr>
    </w:p>
    <w:p w:rsidR="006D7C53" w:rsidRPr="00005DAE" w:rsidRDefault="006D7C53" w:rsidP="000B38F6">
      <w:pPr>
        <w:rPr>
          <w:lang w:val="en-US"/>
        </w:rPr>
      </w:pPr>
    </w:p>
    <w:sectPr w:rsidR="006D7C53" w:rsidRPr="00005DAE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53" w:rsidRDefault="00992F53">
      <w:r>
        <w:separator/>
      </w:r>
    </w:p>
  </w:endnote>
  <w:endnote w:type="continuationSeparator" w:id="0">
    <w:p w:rsidR="00992F53" w:rsidRDefault="0099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53" w:rsidRDefault="00992F53">
      <w:r>
        <w:separator/>
      </w:r>
    </w:p>
  </w:footnote>
  <w:footnote w:type="continuationSeparator" w:id="0">
    <w:p w:rsidR="00992F53" w:rsidRDefault="0099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05DA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2012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3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5383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A3D99"/>
    <w:rsid w:val="002B5985"/>
    <w:rsid w:val="002C1442"/>
    <w:rsid w:val="002D0487"/>
    <w:rsid w:val="002D0E65"/>
    <w:rsid w:val="002D58FD"/>
    <w:rsid w:val="002D5C5F"/>
    <w:rsid w:val="002D64F3"/>
    <w:rsid w:val="002E02FB"/>
    <w:rsid w:val="002E22F5"/>
    <w:rsid w:val="002E25B9"/>
    <w:rsid w:val="002E2D42"/>
    <w:rsid w:val="002E4EA8"/>
    <w:rsid w:val="002F008E"/>
    <w:rsid w:val="002F0CB7"/>
    <w:rsid w:val="002F1584"/>
    <w:rsid w:val="002F42BC"/>
    <w:rsid w:val="002F48F4"/>
    <w:rsid w:val="002F7B61"/>
    <w:rsid w:val="0030007C"/>
    <w:rsid w:val="00301D4F"/>
    <w:rsid w:val="00304317"/>
    <w:rsid w:val="003052F6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2EE5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0E51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3BE7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0E0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67CE6"/>
    <w:rsid w:val="0068025F"/>
    <w:rsid w:val="00683E2E"/>
    <w:rsid w:val="0068410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971DA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2F53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181C"/>
    <w:rsid w:val="00B1313B"/>
    <w:rsid w:val="00B25C0D"/>
    <w:rsid w:val="00B25F27"/>
    <w:rsid w:val="00B317B5"/>
    <w:rsid w:val="00B32D5B"/>
    <w:rsid w:val="00B34314"/>
    <w:rsid w:val="00B4182F"/>
    <w:rsid w:val="00B450A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48E6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D5FC7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12D45BCE-61E7-4F46-B572-A75A5DE4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paragraph" w:styleId="NoSpacing">
    <w:name w:val="No Spacing"/>
    <w:uiPriority w:val="1"/>
    <w:qFormat/>
    <w:rsid w:val="006841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5</cp:revision>
  <cp:lastPrinted>2014-02-13T14:33:00Z</cp:lastPrinted>
  <dcterms:created xsi:type="dcterms:W3CDTF">2017-02-27T15:08:00Z</dcterms:created>
  <dcterms:modified xsi:type="dcterms:W3CDTF">2017-03-02T08:27:00Z</dcterms:modified>
</cp:coreProperties>
</file>